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77" w:rsidRDefault="00522D77" w:rsidP="00522D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bookmarkStart w:id="0" w:name="_GoBack"/>
      <w:bookmarkEnd w:id="0"/>
      <w:r>
        <w:rPr>
          <w:rFonts w:cs="Times New Roman"/>
          <w:b/>
          <w:bCs/>
          <w:szCs w:val="24"/>
        </w:rPr>
        <w:t>UNITED STATES DISTRICT COURT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WESTERN DISTRICT OF LOUISIANA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LAKE CHARLES DIVISION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____________________________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>:</w:t>
      </w:r>
      <w:r>
        <w:rPr>
          <w:rFonts w:cs="Times New Roman"/>
          <w:b/>
          <w:bCs/>
          <w:szCs w:val="24"/>
        </w:rPr>
        <w:tab/>
        <w:t xml:space="preserve"> CIVIL ACTION NO.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____________________________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: </w:t>
      </w:r>
      <w:r>
        <w:rPr>
          <w:rFonts w:cs="Times New Roman"/>
          <w:b/>
          <w:bCs/>
          <w:szCs w:val="24"/>
        </w:rPr>
        <w:tab/>
        <w:t>MAGISTRATE KATHLEEN KAY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PRETRIAL STATEMENT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 Please submit at least 28 days before trial.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 File electronically using the mandatory Pacer e-filing system.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 If you have any questions about this document, please do not hesitate to call chambers at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337-437-3874.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Counsel for __________________________ submits the following Pretrial Statement to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the</w:t>
      </w:r>
      <w:proofErr w:type="gramEnd"/>
      <w:r>
        <w:rPr>
          <w:rFonts w:cs="Times New Roman"/>
          <w:szCs w:val="24"/>
        </w:rPr>
        <w:t xml:space="preserve"> Court and opposing counsel.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Pr="00522D77">
        <w:rPr>
          <w:rFonts w:cs="Times New Roman"/>
          <w:szCs w:val="24"/>
          <w:u w:val="single"/>
        </w:rPr>
        <w:t>Jurisdiction</w:t>
      </w:r>
      <w:r>
        <w:rPr>
          <w:rFonts w:cs="Times New Roman"/>
          <w:szCs w:val="24"/>
        </w:rPr>
        <w:t xml:space="preserve"> (cite statutory basis):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Pr="00522D77">
        <w:rPr>
          <w:rFonts w:cs="Times New Roman"/>
          <w:szCs w:val="24"/>
          <w:u w:val="single"/>
        </w:rPr>
        <w:t xml:space="preserve">Additional Pleadings to be </w:t>
      </w:r>
      <w:proofErr w:type="gramStart"/>
      <w:r w:rsidRPr="00522D77">
        <w:rPr>
          <w:rFonts w:cs="Times New Roman"/>
          <w:szCs w:val="24"/>
          <w:u w:val="single"/>
        </w:rPr>
        <w:t>Filed</w:t>
      </w:r>
      <w:proofErr w:type="gramEnd"/>
      <w:r w:rsidRPr="00522D77">
        <w:rPr>
          <w:rFonts w:cs="Times New Roman"/>
          <w:szCs w:val="24"/>
          <w:u w:val="single"/>
        </w:rPr>
        <w:t xml:space="preserve"> before Trial</w:t>
      </w:r>
      <w:r>
        <w:rPr>
          <w:rFonts w:cs="Times New Roman"/>
          <w:szCs w:val="24"/>
        </w:rPr>
        <w:t>: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Pr="00522D77">
        <w:rPr>
          <w:rFonts w:cs="Times New Roman"/>
          <w:szCs w:val="24"/>
          <w:u w:val="single"/>
        </w:rPr>
        <w:t>Pending Motions</w:t>
      </w:r>
      <w:r>
        <w:rPr>
          <w:rFonts w:cs="Times New Roman"/>
          <w:szCs w:val="24"/>
        </w:rPr>
        <w:t>: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Pr="00522D77">
        <w:rPr>
          <w:rFonts w:cs="Times New Roman"/>
          <w:szCs w:val="24"/>
          <w:u w:val="single"/>
        </w:rPr>
        <w:t>Brief Summary of Case</w:t>
      </w:r>
      <w:r>
        <w:rPr>
          <w:rFonts w:cs="Times New Roman"/>
          <w:szCs w:val="24"/>
        </w:rPr>
        <w:t>: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5. </w:t>
      </w:r>
      <w:r w:rsidRPr="00522D77">
        <w:rPr>
          <w:rFonts w:cs="Times New Roman"/>
          <w:szCs w:val="24"/>
          <w:u w:val="single"/>
        </w:rPr>
        <w:t>Issues of Fact</w:t>
      </w:r>
      <w:r>
        <w:rPr>
          <w:rFonts w:cs="Times New Roman"/>
          <w:szCs w:val="24"/>
        </w:rPr>
        <w:t>: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 w:rsidRPr="00522D77">
        <w:rPr>
          <w:rFonts w:cs="Times New Roman"/>
          <w:szCs w:val="24"/>
          <w:u w:val="single"/>
        </w:rPr>
        <w:t>Issues of Law</w:t>
      </w:r>
      <w:r>
        <w:rPr>
          <w:rFonts w:cs="Times New Roman"/>
          <w:szCs w:val="24"/>
        </w:rPr>
        <w:t>: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 w:rsidRPr="00522D77">
        <w:rPr>
          <w:rFonts w:cs="Times New Roman"/>
          <w:szCs w:val="24"/>
          <w:u w:val="single"/>
        </w:rPr>
        <w:t>Lists of Witnesses</w:t>
      </w:r>
      <w:r>
        <w:rPr>
          <w:rFonts w:cs="Times New Roman"/>
          <w:szCs w:val="24"/>
        </w:rPr>
        <w:t>:  Please list all witnesses, except for impeachment witnesses; “will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call</w:t>
      </w:r>
      <w:proofErr w:type="gramEnd"/>
      <w:r>
        <w:rPr>
          <w:rFonts w:cs="Times New Roman"/>
          <w:szCs w:val="24"/>
        </w:rPr>
        <w:t>” witnesses must be identified with particularity. Include names, telephone numbers,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addresses</w:t>
      </w:r>
      <w:proofErr w:type="gramEnd"/>
      <w:r>
        <w:rPr>
          <w:rFonts w:cs="Times New Roman"/>
          <w:szCs w:val="24"/>
        </w:rPr>
        <w:t>, and email addresses, if available.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 w:rsidRPr="00522D77">
        <w:rPr>
          <w:rFonts w:cs="Times New Roman"/>
          <w:szCs w:val="24"/>
          <w:u w:val="single"/>
        </w:rPr>
        <w:t>Exhibits</w:t>
      </w:r>
      <w:r>
        <w:rPr>
          <w:rFonts w:cs="Times New Roman"/>
          <w:szCs w:val="24"/>
        </w:rPr>
        <w:t>:  All exhibits should be made available to opposing counsel as soon as possible.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All objections to authenticity or admissibility must be made 14 days prior to trial.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 w:rsidRPr="00522D77">
        <w:rPr>
          <w:rFonts w:cs="Times New Roman"/>
          <w:szCs w:val="24"/>
          <w:u w:val="single"/>
        </w:rPr>
        <w:t xml:space="preserve"> Depositions</w:t>
      </w:r>
      <w:r>
        <w:rPr>
          <w:rFonts w:cs="Times New Roman"/>
          <w:szCs w:val="24"/>
        </w:rPr>
        <w:t>:  List all depositions which may be offered in whole or in part. If in part,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specify</w:t>
      </w:r>
      <w:proofErr w:type="gramEnd"/>
      <w:r>
        <w:rPr>
          <w:rFonts w:cs="Times New Roman"/>
          <w:szCs w:val="24"/>
        </w:rPr>
        <w:t xml:space="preserve"> the part which will be offered by page and line numbers. Opposing counsel shall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make</w:t>
      </w:r>
      <w:proofErr w:type="gramEnd"/>
      <w:r>
        <w:rPr>
          <w:rFonts w:cs="Times New Roman"/>
          <w:szCs w:val="24"/>
        </w:rPr>
        <w:t xml:space="preserve"> any objections 14 days prior to trial.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 w:rsidRPr="00522D77">
        <w:rPr>
          <w:rFonts w:cs="Times New Roman"/>
          <w:szCs w:val="24"/>
          <w:u w:val="single"/>
        </w:rPr>
        <w:t>Stipulations</w:t>
      </w:r>
      <w:r>
        <w:rPr>
          <w:rFonts w:cs="Times New Roman"/>
          <w:szCs w:val="24"/>
        </w:rPr>
        <w:t>: State or attach any stipulations already agreed upon by counsel.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 w:rsidRPr="00522D77">
        <w:rPr>
          <w:rFonts w:cs="Times New Roman"/>
          <w:szCs w:val="24"/>
          <w:u w:val="single"/>
        </w:rPr>
        <w:t>Estimated Length of Trial</w:t>
      </w:r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  <w:t xml:space="preserve"> ________ days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12. </w:t>
      </w:r>
      <w:r w:rsidRPr="00522D77">
        <w:rPr>
          <w:rFonts w:cs="Times New Roman"/>
          <w:szCs w:val="24"/>
          <w:u w:val="single"/>
        </w:rPr>
        <w:t xml:space="preserve">Other Matters that </w:t>
      </w:r>
      <w:proofErr w:type="gramStart"/>
      <w:r w:rsidRPr="00522D77">
        <w:rPr>
          <w:rFonts w:cs="Times New Roman"/>
          <w:szCs w:val="24"/>
          <w:u w:val="single"/>
        </w:rPr>
        <w:t>Should</w:t>
      </w:r>
      <w:proofErr w:type="gramEnd"/>
      <w:r w:rsidRPr="00522D77">
        <w:rPr>
          <w:rFonts w:cs="Times New Roman"/>
          <w:szCs w:val="24"/>
          <w:u w:val="single"/>
        </w:rPr>
        <w:t xml:space="preserve"> be Made Known to the Court</w:t>
      </w:r>
      <w:r>
        <w:rPr>
          <w:rFonts w:cs="Times New Roman"/>
          <w:szCs w:val="24"/>
        </w:rPr>
        <w:t>: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Date: _____________________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Signature: __________________________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ind w:left="360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Printed Name: _______________________</w:t>
      </w: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ind w:left="3600" w:firstLine="720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ind w:left="3600" w:firstLine="720"/>
        <w:rPr>
          <w:rFonts w:cs="Times New Roman"/>
          <w:szCs w:val="24"/>
        </w:rPr>
      </w:pPr>
    </w:p>
    <w:p w:rsidR="00522D77" w:rsidRDefault="00522D77" w:rsidP="00522D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EACH PARTY IS REQUIRED TO TIMELY FILE A PRETRIAL STATEMENT.</w:t>
      </w:r>
    </w:p>
    <w:p w:rsidR="00797AB7" w:rsidRDefault="00522D77" w:rsidP="00522D77">
      <w:r>
        <w:rPr>
          <w:rFonts w:cs="Times New Roman"/>
          <w:b/>
          <w:bCs/>
          <w:szCs w:val="24"/>
        </w:rPr>
        <w:t>THE COURT MAY SANCTION ANY PARTY THAT FAILS TO COMPLY.</w:t>
      </w:r>
    </w:p>
    <w:sectPr w:rsidR="00797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77"/>
    <w:rsid w:val="00522D77"/>
    <w:rsid w:val="00797AB7"/>
    <w:rsid w:val="00D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C8632-B3B2-4626-AF11-DD261A94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F61C977D.dotm</Template>
  <TotalTime>7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Solari</dc:creator>
  <cp:keywords/>
  <dc:description/>
  <cp:lastModifiedBy>Corey Whidden</cp:lastModifiedBy>
  <cp:revision>2</cp:revision>
  <dcterms:created xsi:type="dcterms:W3CDTF">2017-02-24T14:54:00Z</dcterms:created>
  <dcterms:modified xsi:type="dcterms:W3CDTF">2017-02-24T14:54:00Z</dcterms:modified>
</cp:coreProperties>
</file>