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F90E" w14:textId="77777777" w:rsidR="00347A90" w:rsidRDefault="00347A90" w:rsidP="00347A90">
      <w:pPr>
        <w:jc w:val="center"/>
      </w:pPr>
      <w:r>
        <w:t>UNITED STATES DISTRICT COURT</w:t>
      </w:r>
    </w:p>
    <w:p w14:paraId="151A2ED5" w14:textId="77777777" w:rsidR="00347A90" w:rsidRDefault="00347A90" w:rsidP="00347A90">
      <w:pPr>
        <w:jc w:val="center"/>
      </w:pPr>
      <w:r>
        <w:t>WESTERN DISTRICT OF LOUISIANA</w:t>
      </w:r>
    </w:p>
    <w:p w14:paraId="28836351" w14:textId="77777777" w:rsidR="00347A90" w:rsidRDefault="00DA2FDA" w:rsidP="00347A90">
      <w:pPr>
        <w:jc w:val="center"/>
      </w:pPr>
      <w:sdt>
        <w:sdtPr>
          <w:tag w:val="Division"/>
          <w:id w:val="1181540240"/>
          <w:placeholder>
            <w:docPart w:val="46E6498507744EE0AD03D769ADAAC4A3"/>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825CCE" w:rsidRPr="00C945F0">
            <w:rPr>
              <w:rStyle w:val="PlaceholderText"/>
            </w:rPr>
            <w:t>Choose an item.</w:t>
          </w:r>
        </w:sdtContent>
      </w:sdt>
      <w:r w:rsidR="00347A90">
        <w:t xml:space="preserve"> DIVISION</w:t>
      </w:r>
    </w:p>
    <w:p w14:paraId="5385EE45" w14:textId="77777777" w:rsidR="00347A90" w:rsidRDefault="00347A90" w:rsidP="00347A90"/>
    <w:p w14:paraId="5412B0B8"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615"/>
        <w:gridCol w:w="1867"/>
        <w:gridCol w:w="2567"/>
      </w:tblGrid>
      <w:tr w:rsidR="00347A90" w14:paraId="4B371687" w14:textId="77777777" w:rsidTr="00154BBC">
        <w:tc>
          <w:tcPr>
            <w:tcW w:w="4428" w:type="dxa"/>
            <w:tcBorders>
              <w:bottom w:val="single" w:sz="4" w:space="0" w:color="auto"/>
            </w:tcBorders>
          </w:tcPr>
          <w:p w14:paraId="6C127302" w14:textId="77777777" w:rsidR="00347A90" w:rsidRDefault="00DD1D38"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1AD310B6" w14:textId="77777777" w:rsidR="00347A90" w:rsidRDefault="00347A90" w:rsidP="00154BBC"/>
        </w:tc>
        <w:tc>
          <w:tcPr>
            <w:tcW w:w="1890" w:type="dxa"/>
          </w:tcPr>
          <w:p w14:paraId="2E34C8B2" w14:textId="77777777" w:rsidR="00347A90" w:rsidRDefault="00347A90" w:rsidP="00154BBC">
            <w:pPr>
              <w:jc w:val="right"/>
            </w:pPr>
            <w:r>
              <w:t>Civil No.</w:t>
            </w:r>
          </w:p>
        </w:tc>
        <w:tc>
          <w:tcPr>
            <w:tcW w:w="2628" w:type="dxa"/>
          </w:tcPr>
          <w:p w14:paraId="3A041F71" w14:textId="77777777" w:rsidR="00347A90" w:rsidRDefault="00DD1D38"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29C5363D" w14:textId="77777777" w:rsidTr="00154BBC">
        <w:tc>
          <w:tcPr>
            <w:tcW w:w="4428" w:type="dxa"/>
            <w:tcBorders>
              <w:top w:val="single" w:sz="4" w:space="0" w:color="auto"/>
            </w:tcBorders>
          </w:tcPr>
          <w:p w14:paraId="1B682923" w14:textId="77777777" w:rsidR="00347A90" w:rsidRDefault="00347A90" w:rsidP="00154BBC">
            <w:pPr>
              <w:jc w:val="center"/>
            </w:pPr>
            <w:r>
              <w:t>Plaintiff</w:t>
            </w:r>
          </w:p>
        </w:tc>
        <w:tc>
          <w:tcPr>
            <w:tcW w:w="630" w:type="dxa"/>
            <w:vMerge/>
          </w:tcPr>
          <w:p w14:paraId="05FEF35E" w14:textId="77777777" w:rsidR="00347A90" w:rsidRDefault="00347A90" w:rsidP="00154BBC"/>
        </w:tc>
        <w:tc>
          <w:tcPr>
            <w:tcW w:w="4518" w:type="dxa"/>
            <w:gridSpan w:val="2"/>
          </w:tcPr>
          <w:p w14:paraId="20CB13D9" w14:textId="77777777" w:rsidR="00347A90" w:rsidRDefault="00347A90" w:rsidP="00154BBC"/>
        </w:tc>
      </w:tr>
      <w:tr w:rsidR="00347A90" w14:paraId="6F7D161B" w14:textId="77777777" w:rsidTr="00154BBC">
        <w:tc>
          <w:tcPr>
            <w:tcW w:w="4428" w:type="dxa"/>
          </w:tcPr>
          <w:p w14:paraId="0DBE83CD" w14:textId="77777777" w:rsidR="00347A90" w:rsidRDefault="00347A90" w:rsidP="00154BBC">
            <w:pPr>
              <w:jc w:val="center"/>
            </w:pPr>
          </w:p>
        </w:tc>
        <w:tc>
          <w:tcPr>
            <w:tcW w:w="630" w:type="dxa"/>
            <w:vMerge/>
          </w:tcPr>
          <w:p w14:paraId="60D30771" w14:textId="77777777" w:rsidR="00347A90" w:rsidRDefault="00347A90" w:rsidP="00154BBC"/>
        </w:tc>
        <w:tc>
          <w:tcPr>
            <w:tcW w:w="4518" w:type="dxa"/>
            <w:gridSpan w:val="2"/>
          </w:tcPr>
          <w:p w14:paraId="1AD16E31" w14:textId="77777777" w:rsidR="00347A90" w:rsidRDefault="00347A90" w:rsidP="00154BBC"/>
        </w:tc>
      </w:tr>
      <w:tr w:rsidR="00347A90" w14:paraId="6554EFB9" w14:textId="77777777" w:rsidTr="00154BBC">
        <w:tc>
          <w:tcPr>
            <w:tcW w:w="4428" w:type="dxa"/>
          </w:tcPr>
          <w:p w14:paraId="2CC5EE84" w14:textId="77777777" w:rsidR="00347A90" w:rsidRDefault="00347A90" w:rsidP="00154BBC">
            <w:pPr>
              <w:jc w:val="center"/>
            </w:pPr>
            <w:r>
              <w:t>VS.</w:t>
            </w:r>
          </w:p>
        </w:tc>
        <w:tc>
          <w:tcPr>
            <w:tcW w:w="630" w:type="dxa"/>
            <w:vMerge/>
          </w:tcPr>
          <w:p w14:paraId="405BF639" w14:textId="77777777" w:rsidR="00347A90" w:rsidRDefault="00347A90" w:rsidP="00154BBC"/>
        </w:tc>
        <w:tc>
          <w:tcPr>
            <w:tcW w:w="1890" w:type="dxa"/>
          </w:tcPr>
          <w:p w14:paraId="2301D25C" w14:textId="77777777" w:rsidR="00347A90" w:rsidRDefault="00347A90" w:rsidP="00154BBC">
            <w:pPr>
              <w:jc w:val="right"/>
            </w:pPr>
            <w:r>
              <w:t>Judge</w:t>
            </w:r>
          </w:p>
        </w:tc>
        <w:tc>
          <w:tcPr>
            <w:tcW w:w="2628" w:type="dxa"/>
          </w:tcPr>
          <w:p w14:paraId="17EFCB3F" w14:textId="77777777" w:rsidR="00347A90" w:rsidRDefault="003876A9" w:rsidP="00154BBC">
            <w:r>
              <w:t>Hicks</w:t>
            </w:r>
          </w:p>
        </w:tc>
      </w:tr>
      <w:tr w:rsidR="00347A90" w14:paraId="5409DDAA" w14:textId="77777777" w:rsidTr="00154BBC">
        <w:tc>
          <w:tcPr>
            <w:tcW w:w="4428" w:type="dxa"/>
            <w:tcBorders>
              <w:bottom w:val="single" w:sz="4" w:space="0" w:color="auto"/>
            </w:tcBorders>
          </w:tcPr>
          <w:p w14:paraId="067D831F" w14:textId="77777777" w:rsidR="00347A90" w:rsidRDefault="00DD1D38"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14:paraId="181BF9DB" w14:textId="77777777" w:rsidR="00347A90" w:rsidRDefault="00347A90" w:rsidP="00154BBC"/>
        </w:tc>
        <w:tc>
          <w:tcPr>
            <w:tcW w:w="1890" w:type="dxa"/>
          </w:tcPr>
          <w:p w14:paraId="044D05E1" w14:textId="77777777" w:rsidR="00347A90" w:rsidRDefault="00347A90" w:rsidP="00154BBC">
            <w:pPr>
              <w:jc w:val="right"/>
            </w:pPr>
            <w:r>
              <w:t>Magistrate Judge</w:t>
            </w:r>
          </w:p>
        </w:tc>
        <w:tc>
          <w:tcPr>
            <w:tcW w:w="2628" w:type="dxa"/>
          </w:tcPr>
          <w:sdt>
            <w:sdtPr>
              <w:alias w:val="Referral Judge"/>
              <w:tag w:val="Referral Judge"/>
              <w:id w:val="1117411822"/>
              <w:placeholder>
                <w:docPart w:val="F8B15D7E45234198B038C89A52D67764"/>
              </w:placeholder>
              <w:showingPlcHdr/>
              <w:comboBox>
                <w:listItem w:value="Choose an item."/>
                <w:listItem w:displayText="Ayo" w:value="Ayo"/>
                <w:listItem w:displayText="Hornsby" w:value="Hornsby"/>
                <w:listItem w:displayText="Kay" w:value="Kay"/>
                <w:listItem w:displayText="McClusky" w:value="McClusky"/>
                <w:listItem w:displayText="Perez-Montes" w:value="Perez-Montes"/>
                <w:listItem w:displayText="Whitehurst" w:value="Whitehurst"/>
              </w:comboBox>
            </w:sdtPr>
            <w:sdtEndPr/>
            <w:sdtContent>
              <w:p w14:paraId="19E72883" w14:textId="77777777" w:rsidR="00347A90" w:rsidRDefault="00825CCE" w:rsidP="00154BBC">
                <w:r w:rsidRPr="00BB6EF1">
                  <w:rPr>
                    <w:rStyle w:val="PlaceholderText"/>
                  </w:rPr>
                  <w:t>Choose an item.</w:t>
                </w:r>
              </w:p>
            </w:sdtContent>
          </w:sdt>
        </w:tc>
      </w:tr>
      <w:tr w:rsidR="00347A90" w14:paraId="2BFA5B88" w14:textId="77777777" w:rsidTr="00154BBC">
        <w:tc>
          <w:tcPr>
            <w:tcW w:w="4428" w:type="dxa"/>
            <w:tcBorders>
              <w:top w:val="single" w:sz="4" w:space="0" w:color="auto"/>
            </w:tcBorders>
          </w:tcPr>
          <w:p w14:paraId="1989A5D1" w14:textId="77777777" w:rsidR="00347A90" w:rsidRDefault="00347A90" w:rsidP="00154BBC">
            <w:pPr>
              <w:jc w:val="center"/>
            </w:pPr>
            <w:r>
              <w:t>Defendant</w:t>
            </w:r>
          </w:p>
        </w:tc>
        <w:tc>
          <w:tcPr>
            <w:tcW w:w="630" w:type="dxa"/>
            <w:vMerge/>
          </w:tcPr>
          <w:p w14:paraId="50AAFB59" w14:textId="77777777" w:rsidR="00347A90" w:rsidRDefault="00347A90" w:rsidP="00154BBC"/>
        </w:tc>
        <w:tc>
          <w:tcPr>
            <w:tcW w:w="4518" w:type="dxa"/>
            <w:gridSpan w:val="2"/>
          </w:tcPr>
          <w:p w14:paraId="4A79568E" w14:textId="77777777" w:rsidR="00347A90" w:rsidRDefault="00347A90" w:rsidP="00154BBC"/>
        </w:tc>
      </w:tr>
    </w:tbl>
    <w:p w14:paraId="3E9630FF" w14:textId="77777777" w:rsidR="00347A90" w:rsidRDefault="00347A90" w:rsidP="00347A90"/>
    <w:p w14:paraId="22E27025" w14:textId="77777777" w:rsidR="00B11370" w:rsidRDefault="00B11370" w:rsidP="00B11370">
      <w:pPr>
        <w:jc w:val="center"/>
      </w:pPr>
      <w:r>
        <w:rPr>
          <w:b/>
          <w:u w:val="single"/>
        </w:rPr>
        <w:t>RULE 26(f) CASE MANAGEMENT REPORT</w:t>
      </w:r>
    </w:p>
    <w:p w14:paraId="63F4F62F" w14:textId="77777777" w:rsidR="00B11370" w:rsidRDefault="00B11370" w:rsidP="00B11370"/>
    <w:p w14:paraId="47955280" w14:textId="77777777" w:rsidR="00B11370" w:rsidRDefault="00B11370" w:rsidP="00B11370">
      <w:pPr>
        <w:jc w:val="both"/>
      </w:pPr>
      <w:r>
        <w:t xml:space="preserve">A meeting of counsel (and any unrepresented parties) was held on </w:t>
      </w:r>
      <w:r>
        <w:rPr>
          <w:u w:val="single"/>
        </w:rPr>
        <w:fldChar w:fldCharType="begin">
          <w:ffData>
            <w:name w:val="Text53"/>
            <w:enabled/>
            <w:calcOnExit w:val="0"/>
            <w:textInput/>
          </w:ffData>
        </w:fldChar>
      </w:r>
      <w:bookmarkStart w:id="3" w:name="Text5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3"/>
      <w:r>
        <w:t xml:space="preserve">   </w:t>
      </w:r>
      <w:r>
        <w:fldChar w:fldCharType="begin">
          <w:ffData>
            <w:name w:val="Check7"/>
            <w:enabled/>
            <w:calcOnExit w:val="0"/>
            <w:checkBox>
              <w:sizeAuto/>
              <w:default w:val="0"/>
            </w:checkBox>
          </w:ffData>
        </w:fldChar>
      </w:r>
      <w:bookmarkStart w:id="4" w:name="Check7"/>
      <w:r>
        <w:instrText xml:space="preserve"> FORMCHECKBOX </w:instrText>
      </w:r>
      <w:r w:rsidR="00DA2FDA">
        <w:fldChar w:fldCharType="separate"/>
      </w:r>
      <w:r>
        <w:fldChar w:fldCharType="end"/>
      </w:r>
      <w:bookmarkEnd w:id="4"/>
      <w:r>
        <w:t xml:space="preserve"> by telephone or  </w:t>
      </w:r>
      <w:r>
        <w:fldChar w:fldCharType="begin">
          <w:ffData>
            <w:name w:val="Check8"/>
            <w:enabled/>
            <w:calcOnExit w:val="0"/>
            <w:checkBox>
              <w:sizeAuto/>
              <w:default w:val="0"/>
            </w:checkBox>
          </w:ffData>
        </w:fldChar>
      </w:r>
      <w:bookmarkStart w:id="5" w:name="Check8"/>
      <w:r>
        <w:instrText xml:space="preserve"> FORMCHECKBOX </w:instrText>
      </w:r>
      <w:r w:rsidR="00DA2FDA">
        <w:fldChar w:fldCharType="separate"/>
      </w:r>
      <w:r>
        <w:fldChar w:fldCharType="end"/>
      </w:r>
      <w:bookmarkEnd w:id="5"/>
      <w:r>
        <w:t xml:space="preserve"> in person.  The following persons participated: [List all parties and their counsel, if any.]</w:t>
      </w:r>
    </w:p>
    <w:p w14:paraId="468AC1C8" w14:textId="77777777" w:rsidR="00B11370" w:rsidRDefault="00B11370" w:rsidP="00B11370">
      <w:pPr>
        <w:jc w:val="both"/>
      </w:pPr>
    </w:p>
    <w:p w14:paraId="5438E1DB" w14:textId="77777777" w:rsidR="00B11370" w:rsidRDefault="00B11370" w:rsidP="00B11370">
      <w:pPr>
        <w:jc w:val="both"/>
      </w:pPr>
      <w:r>
        <w:fldChar w:fldCharType="begin">
          <w:ffData>
            <w:name w:val="Text54"/>
            <w:enabled/>
            <w:calcOnExit w:val="0"/>
            <w:textInput/>
          </w:ffData>
        </w:fldChar>
      </w:r>
      <w:bookmarkStart w:id="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53D8459" w14:textId="77777777" w:rsidR="00B11370" w:rsidRDefault="00B11370" w:rsidP="00B11370">
      <w:pPr>
        <w:jc w:val="both"/>
      </w:pPr>
    </w:p>
    <w:p w14:paraId="440B127D" w14:textId="77777777" w:rsidR="00B11370" w:rsidRDefault="00B11370" w:rsidP="00B11370">
      <w:pPr>
        <w:pStyle w:val="ListParagraph"/>
        <w:numPr>
          <w:ilvl w:val="0"/>
          <w:numId w:val="1"/>
        </w:numPr>
        <w:ind w:left="360"/>
        <w:jc w:val="both"/>
        <w:rPr>
          <w:b/>
        </w:rPr>
      </w:pPr>
      <w:r>
        <w:rPr>
          <w:b/>
        </w:rPr>
        <w:t>Nature of Plaintiff’s Claim:</w:t>
      </w:r>
      <w:r>
        <w:t xml:space="preserve"> </w:t>
      </w:r>
      <w:r>
        <w:rPr>
          <w:i/>
        </w:rPr>
        <w:t xml:space="preserve">(Identify the basic nature of Plaintiff’s primary claim.  For example, “employment discrimination (sex),” “personal injury (slip and fall),” “civil rights (excessive force),” “copyright infringement (software)” or “breach of contract (oil and gas).”  Do </w:t>
      </w:r>
      <w:r>
        <w:rPr>
          <w:i/>
          <w:u w:val="single"/>
        </w:rPr>
        <w:t>not</w:t>
      </w:r>
      <w:r>
        <w:rPr>
          <w:i/>
        </w:rPr>
        <w:t xml:space="preserve"> summarize or restate the allegations of the complaint.</w:t>
      </w:r>
    </w:p>
    <w:p w14:paraId="77D11C2D" w14:textId="77777777" w:rsidR="00B11370" w:rsidRDefault="00B11370" w:rsidP="00B11370">
      <w:pPr>
        <w:jc w:val="both"/>
        <w:rPr>
          <w:b/>
        </w:rPr>
      </w:pPr>
    </w:p>
    <w:p w14:paraId="2C32D13A" w14:textId="77777777" w:rsidR="00B11370" w:rsidRDefault="00B11370" w:rsidP="00B11370">
      <w:pPr>
        <w:ind w:left="360"/>
        <w:jc w:val="both"/>
        <w:rPr>
          <w:b/>
        </w:rPr>
      </w:pPr>
      <w:r>
        <w:rPr>
          <w:b/>
        </w:rPr>
        <w:fldChar w:fldCharType="begin">
          <w:ffData>
            <w:name w:val="Text55"/>
            <w:enabled/>
            <w:calcOnExit w:val="0"/>
            <w:textInput/>
          </w:ffData>
        </w:fldChar>
      </w:r>
      <w:bookmarkStart w:id="7" w:name="Text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7"/>
    </w:p>
    <w:p w14:paraId="349160AF" w14:textId="77777777" w:rsidR="00B11370" w:rsidRDefault="00B11370" w:rsidP="00B11370">
      <w:pPr>
        <w:ind w:left="360"/>
        <w:jc w:val="both"/>
        <w:rPr>
          <w:b/>
        </w:rPr>
      </w:pPr>
    </w:p>
    <w:p w14:paraId="4836DF68" w14:textId="77777777" w:rsidR="00B11370" w:rsidRDefault="00B11370" w:rsidP="00B11370">
      <w:pPr>
        <w:pStyle w:val="ListParagraph"/>
        <w:numPr>
          <w:ilvl w:val="0"/>
          <w:numId w:val="1"/>
        </w:numPr>
        <w:ind w:left="360"/>
        <w:jc w:val="both"/>
        <w:rPr>
          <w:b/>
        </w:rPr>
      </w:pPr>
      <w:r>
        <w:rPr>
          <w:b/>
        </w:rPr>
        <w:t>Bench or Jury Trial:</w:t>
      </w:r>
      <w:r>
        <w:t xml:space="preserve"> </w:t>
      </w:r>
      <w:r>
        <w:rPr>
          <w:i/>
        </w:rPr>
        <w:t>(Has any party demanded a trial by jury?  If so, identify the pleading containing the jury demand.)</w:t>
      </w:r>
    </w:p>
    <w:p w14:paraId="7C257DB5" w14:textId="77777777" w:rsidR="00B11370" w:rsidRDefault="00B11370" w:rsidP="00B11370">
      <w:pPr>
        <w:pStyle w:val="ListParagraph"/>
        <w:ind w:left="360"/>
        <w:jc w:val="both"/>
        <w:rPr>
          <w:b/>
        </w:rPr>
      </w:pPr>
    </w:p>
    <w:p w14:paraId="45547C4B" w14:textId="77777777" w:rsidR="00B11370" w:rsidRDefault="00B11370" w:rsidP="00B11370">
      <w:pPr>
        <w:pStyle w:val="ListParagraph"/>
        <w:ind w:left="360"/>
        <w:jc w:val="both"/>
        <w:rPr>
          <w:b/>
        </w:rPr>
      </w:pPr>
      <w:r>
        <w:rPr>
          <w:b/>
        </w:rPr>
        <w:fldChar w:fldCharType="begin">
          <w:ffData>
            <w:name w:val="Text56"/>
            <w:enabled/>
            <w:calcOnExit w:val="0"/>
            <w:textInput/>
          </w:ffData>
        </w:fldChar>
      </w:r>
      <w:bookmarkStart w:id="8" w:name="Text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
    </w:p>
    <w:p w14:paraId="553126AE" w14:textId="77777777" w:rsidR="00B11370" w:rsidRDefault="00B11370" w:rsidP="00B11370">
      <w:pPr>
        <w:pStyle w:val="ListParagraph"/>
        <w:ind w:left="360"/>
        <w:jc w:val="both"/>
        <w:rPr>
          <w:b/>
        </w:rPr>
      </w:pPr>
    </w:p>
    <w:p w14:paraId="59A5CE75" w14:textId="77777777" w:rsidR="00B11370" w:rsidRDefault="00B11370" w:rsidP="00B11370">
      <w:pPr>
        <w:pStyle w:val="ListParagraph"/>
        <w:numPr>
          <w:ilvl w:val="0"/>
          <w:numId w:val="1"/>
        </w:numPr>
        <w:ind w:left="360"/>
        <w:jc w:val="both"/>
        <w:rPr>
          <w:b/>
        </w:rPr>
      </w:pPr>
      <w:r>
        <w:rPr>
          <w:b/>
        </w:rPr>
        <w:t>Initial Disclosures:</w:t>
      </w:r>
      <w:r>
        <w:rPr>
          <w:i/>
        </w:rPr>
        <w:t xml:space="preserve"> (Have the parties exchanged initial disclosures?  If not, explain.)</w:t>
      </w:r>
    </w:p>
    <w:p w14:paraId="48EE31E6" w14:textId="77777777" w:rsidR="00B11370" w:rsidRDefault="00B11370" w:rsidP="00B11370">
      <w:pPr>
        <w:pStyle w:val="ListParagraph"/>
        <w:ind w:left="360"/>
        <w:jc w:val="both"/>
        <w:rPr>
          <w:b/>
        </w:rPr>
      </w:pPr>
    </w:p>
    <w:p w14:paraId="74FD24C2" w14:textId="77777777" w:rsidR="00B11370" w:rsidRDefault="00B11370" w:rsidP="00B11370">
      <w:pPr>
        <w:pStyle w:val="ListParagraph"/>
        <w:ind w:left="360"/>
        <w:jc w:val="both"/>
        <w:rPr>
          <w:b/>
        </w:rPr>
      </w:pPr>
      <w:r>
        <w:rPr>
          <w:b/>
        </w:rPr>
        <w:fldChar w:fldCharType="begin">
          <w:ffData>
            <w:name w:val="Text57"/>
            <w:enabled/>
            <w:calcOnExit w:val="0"/>
            <w:textInput/>
          </w:ffData>
        </w:fldChar>
      </w:r>
      <w:bookmarkStart w:id="9"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9"/>
    </w:p>
    <w:p w14:paraId="2E782F5F" w14:textId="77777777" w:rsidR="00B11370" w:rsidRDefault="00B11370" w:rsidP="00B11370">
      <w:pPr>
        <w:pStyle w:val="ListParagraph"/>
        <w:ind w:left="360"/>
        <w:jc w:val="both"/>
        <w:rPr>
          <w:b/>
        </w:rPr>
      </w:pPr>
    </w:p>
    <w:p w14:paraId="53BE23F4" w14:textId="77777777" w:rsidR="00B11370" w:rsidRDefault="00B11370" w:rsidP="00B11370">
      <w:pPr>
        <w:pStyle w:val="ListParagraph"/>
        <w:numPr>
          <w:ilvl w:val="0"/>
          <w:numId w:val="1"/>
        </w:numPr>
        <w:ind w:left="360"/>
        <w:jc w:val="both"/>
        <w:rPr>
          <w:b/>
        </w:rPr>
      </w:pPr>
      <w:r>
        <w:rPr>
          <w:b/>
        </w:rPr>
        <w:t>Jurisdiction:</w:t>
      </w:r>
      <w:r>
        <w:t xml:space="preserve"> </w:t>
      </w:r>
      <w:r>
        <w:rPr>
          <w:i/>
        </w:rPr>
        <w:t>(Does any party challenge the court’s subject matter jurisdiction over this case?  If so, briefly explain the basis for the challenge.)</w:t>
      </w:r>
    </w:p>
    <w:p w14:paraId="40763CAE" w14:textId="77777777" w:rsidR="00B11370" w:rsidRDefault="00B11370" w:rsidP="00B11370">
      <w:pPr>
        <w:pStyle w:val="ListParagraph"/>
        <w:ind w:left="360"/>
        <w:jc w:val="both"/>
        <w:rPr>
          <w:b/>
        </w:rPr>
      </w:pPr>
    </w:p>
    <w:p w14:paraId="1302AE6A" w14:textId="77777777" w:rsidR="00B11370" w:rsidRDefault="00B11370" w:rsidP="00B11370">
      <w:pPr>
        <w:pStyle w:val="ListParagraph"/>
        <w:ind w:left="360"/>
        <w:jc w:val="both"/>
        <w:rPr>
          <w:b/>
        </w:rPr>
      </w:pPr>
      <w:r>
        <w:rPr>
          <w:b/>
        </w:rPr>
        <w:fldChar w:fldCharType="begin">
          <w:ffData>
            <w:name w:val="Text58"/>
            <w:enabled/>
            <w:calcOnExit w:val="0"/>
            <w:textInput/>
          </w:ffData>
        </w:fldChar>
      </w:r>
      <w:bookmarkStart w:id="10"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0"/>
    </w:p>
    <w:p w14:paraId="68E9CBC2" w14:textId="77777777" w:rsidR="00B11370" w:rsidRDefault="00B11370" w:rsidP="00B11370">
      <w:pPr>
        <w:pStyle w:val="ListParagraph"/>
        <w:ind w:left="360"/>
        <w:jc w:val="both"/>
        <w:rPr>
          <w:b/>
        </w:rPr>
      </w:pPr>
    </w:p>
    <w:p w14:paraId="6C3AB49B" w14:textId="77777777" w:rsidR="00B11370" w:rsidRDefault="00B11370" w:rsidP="00B11370">
      <w:pPr>
        <w:pStyle w:val="ListParagraph"/>
        <w:numPr>
          <w:ilvl w:val="0"/>
          <w:numId w:val="1"/>
        </w:numPr>
        <w:ind w:left="360"/>
        <w:jc w:val="both"/>
        <w:rPr>
          <w:b/>
        </w:rPr>
      </w:pPr>
      <w:r>
        <w:rPr>
          <w:b/>
        </w:rPr>
        <w:t>Joinder of Parties and Amendment of Pleadings:</w:t>
      </w:r>
    </w:p>
    <w:p w14:paraId="232F8410" w14:textId="77777777" w:rsidR="00B11370" w:rsidRDefault="00B11370" w:rsidP="00B11370">
      <w:pPr>
        <w:pStyle w:val="ListParagraph"/>
        <w:ind w:left="360"/>
        <w:jc w:val="both"/>
        <w:rPr>
          <w:b/>
        </w:rPr>
      </w:pPr>
    </w:p>
    <w:p w14:paraId="70EA2710" w14:textId="77777777" w:rsidR="00B11370" w:rsidRDefault="00B11370" w:rsidP="00B11370">
      <w:pPr>
        <w:pStyle w:val="ListParagraph"/>
        <w:numPr>
          <w:ilvl w:val="0"/>
          <w:numId w:val="2"/>
        </w:numPr>
        <w:jc w:val="both"/>
        <w:rPr>
          <w:i/>
        </w:rPr>
      </w:pPr>
      <w:r>
        <w:rPr>
          <w:i/>
        </w:rPr>
        <w:t>Does any party anticipate seeking leave to amend a pleading or add a party?</w:t>
      </w:r>
    </w:p>
    <w:p w14:paraId="61E97511" w14:textId="77777777" w:rsidR="00B11370" w:rsidRDefault="00B11370" w:rsidP="00B11370">
      <w:pPr>
        <w:pStyle w:val="ListParagraph"/>
        <w:jc w:val="both"/>
        <w:rPr>
          <w:i/>
        </w:rPr>
      </w:pPr>
    </w:p>
    <w:p w14:paraId="543CE883" w14:textId="77777777" w:rsidR="00B11370" w:rsidRDefault="00B11370" w:rsidP="00B11370">
      <w:pPr>
        <w:pStyle w:val="ListParagraph"/>
        <w:jc w:val="both"/>
      </w:pPr>
      <w:r>
        <w:fldChar w:fldCharType="begin">
          <w:ffData>
            <w:name w:val="Text59"/>
            <w:enabled/>
            <w:calcOnExit w:val="0"/>
            <w:textInput/>
          </w:ffData>
        </w:fldChar>
      </w:r>
      <w:bookmarkStart w:id="1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FB0D38A" w14:textId="77777777" w:rsidR="00B11370" w:rsidRDefault="00B11370" w:rsidP="00B11370">
      <w:pPr>
        <w:pStyle w:val="ListParagraph"/>
        <w:jc w:val="both"/>
        <w:rPr>
          <w:i/>
        </w:rPr>
      </w:pPr>
    </w:p>
    <w:p w14:paraId="7DB028D3" w14:textId="77777777" w:rsidR="00B11370" w:rsidRDefault="00B11370" w:rsidP="00B11370">
      <w:pPr>
        <w:pStyle w:val="ListParagraph"/>
        <w:numPr>
          <w:ilvl w:val="0"/>
          <w:numId w:val="2"/>
        </w:numPr>
        <w:jc w:val="both"/>
        <w:rPr>
          <w:i/>
        </w:rPr>
      </w:pPr>
      <w:r>
        <w:rPr>
          <w:i/>
        </w:rPr>
        <w:lastRenderedPageBreak/>
        <w:t xml:space="preserve">If so, </w:t>
      </w:r>
      <w:proofErr w:type="gramStart"/>
      <w:r>
        <w:rPr>
          <w:i/>
        </w:rPr>
        <w:t>describe briefly</w:t>
      </w:r>
      <w:proofErr w:type="gramEnd"/>
      <w:r>
        <w:rPr>
          <w:i/>
        </w:rPr>
        <w:t xml:space="preserve"> the anticipated amendments and identify any potential new parties and the nature of the claim against them.</w:t>
      </w:r>
    </w:p>
    <w:p w14:paraId="6A1B22BB" w14:textId="77777777" w:rsidR="00B11370" w:rsidRDefault="00B11370" w:rsidP="00B11370">
      <w:pPr>
        <w:pStyle w:val="ListParagraph"/>
        <w:jc w:val="both"/>
        <w:rPr>
          <w:i/>
        </w:rPr>
      </w:pPr>
    </w:p>
    <w:p w14:paraId="2E105858" w14:textId="77777777" w:rsidR="00B11370" w:rsidRDefault="00B11370" w:rsidP="00B11370">
      <w:pPr>
        <w:pStyle w:val="ListParagraph"/>
        <w:jc w:val="both"/>
      </w:pPr>
      <w:r>
        <w:fldChar w:fldCharType="begin">
          <w:ffData>
            <w:name w:val="Text60"/>
            <w:enabled/>
            <w:calcOnExit w:val="0"/>
            <w:textInput/>
          </w:ffData>
        </w:fldChar>
      </w:r>
      <w:bookmarkStart w:id="1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419FDD6" w14:textId="77777777" w:rsidR="00B11370" w:rsidRDefault="00B11370" w:rsidP="00B11370">
      <w:pPr>
        <w:pStyle w:val="ListParagraph"/>
        <w:jc w:val="both"/>
      </w:pPr>
    </w:p>
    <w:p w14:paraId="342BDABA" w14:textId="77777777" w:rsidR="00B11370" w:rsidRDefault="00B11370" w:rsidP="00B11370">
      <w:pPr>
        <w:pStyle w:val="ListParagraph"/>
        <w:numPr>
          <w:ilvl w:val="0"/>
          <w:numId w:val="2"/>
        </w:numPr>
        <w:jc w:val="both"/>
        <w:rPr>
          <w:i/>
        </w:rPr>
      </w:pPr>
      <w:r>
        <w:rPr>
          <w:i/>
        </w:rPr>
        <w:t>State a proposed deadline for all amendments.  If any party requests a deadline that is more than 30 days after the date of the scheduling conference, provide a detailed explanation.</w:t>
      </w:r>
    </w:p>
    <w:p w14:paraId="1172DF33" w14:textId="77777777" w:rsidR="00B11370" w:rsidRDefault="00B11370" w:rsidP="00B11370">
      <w:pPr>
        <w:pStyle w:val="ListParagraph"/>
        <w:jc w:val="both"/>
      </w:pPr>
    </w:p>
    <w:p w14:paraId="7EE961E5" w14:textId="77777777" w:rsidR="00B11370" w:rsidRDefault="00B11370" w:rsidP="00B11370">
      <w:pPr>
        <w:pStyle w:val="ListParagraph"/>
        <w:jc w:val="both"/>
      </w:pPr>
      <w:r>
        <w:fldChar w:fldCharType="begin">
          <w:ffData>
            <w:name w:val="Text61"/>
            <w:enabled/>
            <w:calcOnExit w:val="0"/>
            <w:textInput/>
          </w:ffData>
        </w:fldChar>
      </w:r>
      <w:bookmarkStart w:id="1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A5D7B23" w14:textId="77777777" w:rsidR="00B11370" w:rsidRDefault="00B11370" w:rsidP="00B11370">
      <w:pPr>
        <w:pStyle w:val="ListParagraph"/>
        <w:jc w:val="both"/>
      </w:pPr>
    </w:p>
    <w:p w14:paraId="4F49CBC0" w14:textId="77777777" w:rsidR="00B11370" w:rsidRDefault="00B11370" w:rsidP="00B11370">
      <w:pPr>
        <w:pStyle w:val="ListParagraph"/>
        <w:numPr>
          <w:ilvl w:val="0"/>
          <w:numId w:val="1"/>
        </w:numPr>
        <w:ind w:left="360"/>
        <w:jc w:val="both"/>
        <w:rPr>
          <w:i/>
        </w:rPr>
      </w:pPr>
      <w:r>
        <w:rPr>
          <w:b/>
        </w:rPr>
        <w:t>Discovery Issues:</w:t>
      </w:r>
      <w:r>
        <w:t xml:space="preserve"> </w:t>
      </w:r>
      <w:r>
        <w:rPr>
          <w:i/>
        </w:rPr>
        <w:t>(Absent stipulation or leave of court, the court will enforce the limitations on discovery in the F.R.C.P., including no more than 10 depositions per side [Rule 30(a)(2)]; each deposition is limited to one day of seven hours [Rule 30(d)(2)]; and no more than 25 interrogatories per party [Rule 33(a)].  With those rules, and the issues identified in F.R.C.P. 26(f)(1)-(4), in mind:)</w:t>
      </w:r>
    </w:p>
    <w:p w14:paraId="5D1A5D04" w14:textId="77777777" w:rsidR="00B11370" w:rsidRDefault="00B11370" w:rsidP="00B11370">
      <w:pPr>
        <w:pStyle w:val="ListParagraph"/>
        <w:ind w:left="360"/>
        <w:jc w:val="both"/>
        <w:rPr>
          <w:b/>
        </w:rPr>
      </w:pPr>
    </w:p>
    <w:p w14:paraId="576F3B3E" w14:textId="77777777" w:rsidR="00B11370" w:rsidRDefault="00B11370" w:rsidP="00B11370">
      <w:pPr>
        <w:pStyle w:val="ListParagraph"/>
        <w:numPr>
          <w:ilvl w:val="0"/>
          <w:numId w:val="3"/>
        </w:numPr>
        <w:jc w:val="both"/>
        <w:rPr>
          <w:i/>
        </w:rPr>
      </w:pPr>
      <w:r>
        <w:rPr>
          <w:i/>
        </w:rPr>
        <w:t>Each party shall briefly describe (i) any discovery disputes the party anticipates may arise and (ii) any relief the party requests from the court in connection with the discovery issues.</w:t>
      </w:r>
    </w:p>
    <w:p w14:paraId="61409CBA" w14:textId="77777777" w:rsidR="00B11370" w:rsidRDefault="00B11370" w:rsidP="00B11370">
      <w:pPr>
        <w:pStyle w:val="ListParagraph"/>
        <w:jc w:val="both"/>
        <w:rPr>
          <w:i/>
        </w:rPr>
      </w:pPr>
    </w:p>
    <w:p w14:paraId="06C9784C" w14:textId="77777777" w:rsidR="00B11370" w:rsidRDefault="00B11370" w:rsidP="00B11370">
      <w:pPr>
        <w:pStyle w:val="ListParagraph"/>
        <w:jc w:val="both"/>
      </w:pPr>
      <w:r>
        <w:fldChar w:fldCharType="begin">
          <w:ffData>
            <w:name w:val="Text62"/>
            <w:enabled/>
            <w:calcOnExit w:val="0"/>
            <w:textInput/>
          </w:ffData>
        </w:fldChar>
      </w:r>
      <w:bookmarkStart w:id="1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A189E39" w14:textId="77777777" w:rsidR="00B11370" w:rsidRDefault="00B11370" w:rsidP="00B11370">
      <w:pPr>
        <w:pStyle w:val="ListParagraph"/>
        <w:jc w:val="both"/>
      </w:pPr>
    </w:p>
    <w:p w14:paraId="1D7AEDC4" w14:textId="77777777" w:rsidR="00B11370" w:rsidRDefault="00B11370" w:rsidP="00B11370">
      <w:pPr>
        <w:pStyle w:val="ListParagraph"/>
        <w:numPr>
          <w:ilvl w:val="0"/>
          <w:numId w:val="3"/>
        </w:numPr>
        <w:jc w:val="both"/>
        <w:rPr>
          <w:i/>
        </w:rPr>
      </w:pPr>
      <w:r>
        <w:rPr>
          <w:i/>
        </w:rPr>
        <w:t>State a proposed deadline for completion of all discovery.  If any party requests a deadline that is more than 5 months after the date of the scheduling conference, provide a detailed explanation.</w:t>
      </w:r>
    </w:p>
    <w:p w14:paraId="100031D4" w14:textId="77777777" w:rsidR="00B11370" w:rsidRDefault="00B11370" w:rsidP="00B11370">
      <w:pPr>
        <w:pStyle w:val="ListParagraph"/>
        <w:jc w:val="both"/>
        <w:rPr>
          <w:i/>
        </w:rPr>
      </w:pPr>
    </w:p>
    <w:p w14:paraId="72843946" w14:textId="77777777" w:rsidR="00B11370" w:rsidRDefault="00B11370" w:rsidP="00B11370">
      <w:pPr>
        <w:pStyle w:val="ListParagraph"/>
        <w:jc w:val="both"/>
      </w:pPr>
      <w:r>
        <w:fldChar w:fldCharType="begin">
          <w:ffData>
            <w:name w:val="Text63"/>
            <w:enabled/>
            <w:calcOnExit w:val="0"/>
            <w:textInput/>
          </w:ffData>
        </w:fldChar>
      </w:r>
      <w:bookmarkStart w:id="1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5963986" w14:textId="77777777" w:rsidR="00B11370" w:rsidRDefault="00B11370" w:rsidP="00B11370">
      <w:pPr>
        <w:pStyle w:val="ListParagraph"/>
        <w:jc w:val="both"/>
      </w:pPr>
    </w:p>
    <w:p w14:paraId="7F29B6B2" w14:textId="77777777" w:rsidR="00B11370" w:rsidRDefault="00B11370" w:rsidP="00B11370">
      <w:pPr>
        <w:pStyle w:val="ListParagraph"/>
        <w:numPr>
          <w:ilvl w:val="0"/>
          <w:numId w:val="1"/>
        </w:numPr>
        <w:ind w:left="360"/>
        <w:jc w:val="both"/>
      </w:pPr>
      <w:r>
        <w:rPr>
          <w:b/>
        </w:rPr>
        <w:t>Motion Practice:</w:t>
      </w:r>
    </w:p>
    <w:p w14:paraId="7E52D5E1" w14:textId="77777777" w:rsidR="00B11370" w:rsidRDefault="00B11370" w:rsidP="00B11370">
      <w:pPr>
        <w:pStyle w:val="ListParagraph"/>
        <w:ind w:left="360"/>
        <w:jc w:val="both"/>
      </w:pPr>
    </w:p>
    <w:p w14:paraId="4AE40575" w14:textId="77777777" w:rsidR="00B11370" w:rsidRDefault="00B11370" w:rsidP="00B11370">
      <w:pPr>
        <w:pStyle w:val="ListParagraph"/>
        <w:numPr>
          <w:ilvl w:val="0"/>
          <w:numId w:val="4"/>
        </w:numPr>
        <w:jc w:val="both"/>
        <w:rPr>
          <w:i/>
        </w:rPr>
      </w:pPr>
      <w:r>
        <w:rPr>
          <w:i/>
        </w:rPr>
        <w:t>Identify all pending motions.</w:t>
      </w:r>
    </w:p>
    <w:p w14:paraId="28B248ED" w14:textId="77777777" w:rsidR="00B11370" w:rsidRDefault="00B11370" w:rsidP="00B11370">
      <w:pPr>
        <w:pStyle w:val="ListParagraph"/>
        <w:jc w:val="both"/>
        <w:rPr>
          <w:i/>
        </w:rPr>
      </w:pPr>
    </w:p>
    <w:p w14:paraId="5AA46365" w14:textId="77777777" w:rsidR="00B11370" w:rsidRDefault="00B11370" w:rsidP="00B11370">
      <w:pPr>
        <w:pStyle w:val="ListParagraph"/>
        <w:jc w:val="both"/>
      </w:pPr>
      <w:r>
        <w:fldChar w:fldCharType="begin">
          <w:ffData>
            <w:name w:val="Text64"/>
            <w:enabled/>
            <w:calcOnExit w:val="0"/>
            <w:textInput/>
          </w:ffData>
        </w:fldChar>
      </w:r>
      <w:bookmarkStart w:id="1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F85F57A" w14:textId="77777777" w:rsidR="00B11370" w:rsidRDefault="00B11370" w:rsidP="00B11370">
      <w:pPr>
        <w:pStyle w:val="ListParagraph"/>
        <w:jc w:val="both"/>
      </w:pPr>
    </w:p>
    <w:p w14:paraId="012736B8" w14:textId="77777777" w:rsidR="00B11370" w:rsidRDefault="00B11370" w:rsidP="00B11370">
      <w:pPr>
        <w:pStyle w:val="ListParagraph"/>
        <w:numPr>
          <w:ilvl w:val="0"/>
          <w:numId w:val="4"/>
        </w:numPr>
        <w:jc w:val="both"/>
        <w:rPr>
          <w:i/>
        </w:rPr>
      </w:pPr>
      <w:r>
        <w:rPr>
          <w:i/>
        </w:rPr>
        <w:t>Does either party anticipate filing a case dispositive motion?  If so, (i) identify the proposed motion and (ii) state a proposed deadline for dispositive motions.</w:t>
      </w:r>
    </w:p>
    <w:p w14:paraId="586AEBD0" w14:textId="77777777" w:rsidR="00B11370" w:rsidRDefault="00B11370" w:rsidP="00B11370">
      <w:pPr>
        <w:pStyle w:val="ListParagraph"/>
        <w:jc w:val="both"/>
        <w:rPr>
          <w:i/>
        </w:rPr>
      </w:pPr>
    </w:p>
    <w:p w14:paraId="18E56288" w14:textId="77777777" w:rsidR="00B11370" w:rsidRDefault="00B11370" w:rsidP="00B11370">
      <w:pPr>
        <w:pStyle w:val="ListParagraph"/>
        <w:jc w:val="both"/>
      </w:pPr>
      <w:r>
        <w:fldChar w:fldCharType="begin">
          <w:ffData>
            <w:name w:val="Text65"/>
            <w:enabled/>
            <w:calcOnExit w:val="0"/>
            <w:textInput/>
          </w:ffData>
        </w:fldChar>
      </w:r>
      <w:bookmarkStart w:id="1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301C3CA" w14:textId="77777777" w:rsidR="00B11370" w:rsidRDefault="00B11370" w:rsidP="00B11370">
      <w:pPr>
        <w:pStyle w:val="ListParagraph"/>
        <w:jc w:val="both"/>
      </w:pPr>
    </w:p>
    <w:p w14:paraId="65C0E1B1" w14:textId="77777777" w:rsidR="00B11370" w:rsidRDefault="00B11370" w:rsidP="00B11370">
      <w:pPr>
        <w:pStyle w:val="ListParagraph"/>
        <w:numPr>
          <w:ilvl w:val="0"/>
          <w:numId w:val="1"/>
        </w:numPr>
        <w:ind w:left="360"/>
        <w:jc w:val="both"/>
      </w:pPr>
      <w:r>
        <w:rPr>
          <w:b/>
        </w:rPr>
        <w:t>Alternative Dispute Resolution:</w:t>
      </w:r>
      <w:r>
        <w:t xml:space="preserve"> </w:t>
      </w:r>
      <w:r>
        <w:rPr>
          <w:i/>
        </w:rPr>
        <w:t xml:space="preserve">(In accordance with Local Rule 16.3.1 and 28 U.S.C. </w:t>
      </w:r>
      <w:r>
        <w:rPr>
          <w:rFonts w:ascii="WP TypographicSymbols" w:hAnsi="WP TypographicSymbols"/>
          <w:i/>
        </w:rPr>
        <w:t>'</w:t>
      </w:r>
      <w:r>
        <w:rPr>
          <w:i/>
        </w:rPr>
        <w:t xml:space="preserve"> 652, the parties must consider the use of alternative dispute resolution (ADR).  State the position of the parties on whether this case is amenable to ADR and, if so, what form of ADR is considered most appropriate.</w:t>
      </w:r>
    </w:p>
    <w:p w14:paraId="339F1DD1" w14:textId="77777777" w:rsidR="00B11370" w:rsidRDefault="00B11370" w:rsidP="00B11370">
      <w:pPr>
        <w:pStyle w:val="ListParagraph"/>
        <w:ind w:left="360"/>
        <w:jc w:val="both"/>
        <w:rPr>
          <w:b/>
        </w:rPr>
      </w:pPr>
    </w:p>
    <w:p w14:paraId="7A479E95" w14:textId="77777777" w:rsidR="00B11370" w:rsidRDefault="00B11370" w:rsidP="00B11370">
      <w:pPr>
        <w:pStyle w:val="ListParagraph"/>
        <w:ind w:left="360"/>
        <w:jc w:val="both"/>
        <w:rPr>
          <w:b/>
        </w:rPr>
      </w:pPr>
      <w:r>
        <w:rPr>
          <w:b/>
        </w:rPr>
        <w:fldChar w:fldCharType="begin">
          <w:ffData>
            <w:name w:val="Text66"/>
            <w:enabled/>
            <w:calcOnExit w:val="0"/>
            <w:textInput/>
          </w:ffData>
        </w:fldChar>
      </w:r>
      <w:bookmarkStart w:id="18"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8"/>
    </w:p>
    <w:p w14:paraId="289BBB28" w14:textId="77777777" w:rsidR="00B11370" w:rsidRDefault="00B11370" w:rsidP="00B11370">
      <w:pPr>
        <w:pStyle w:val="ListParagraph"/>
        <w:ind w:left="360"/>
        <w:jc w:val="both"/>
        <w:rPr>
          <w:b/>
        </w:rPr>
      </w:pPr>
    </w:p>
    <w:p w14:paraId="7967BF46" w14:textId="77777777" w:rsidR="00B11370" w:rsidRDefault="00B11370" w:rsidP="00B11370">
      <w:pPr>
        <w:pStyle w:val="ListParagraph"/>
        <w:numPr>
          <w:ilvl w:val="0"/>
          <w:numId w:val="1"/>
        </w:numPr>
        <w:ind w:left="360"/>
        <w:jc w:val="both"/>
      </w:pPr>
      <w:r>
        <w:rPr>
          <w:b/>
        </w:rPr>
        <w:lastRenderedPageBreak/>
        <w:t>Related Cases</w:t>
      </w:r>
      <w:proofErr w:type="gramStart"/>
      <w:r>
        <w:rPr>
          <w:b/>
        </w:rPr>
        <w:t>:</w:t>
      </w:r>
      <w:r>
        <w:t xml:space="preserve">  </w:t>
      </w:r>
      <w:r>
        <w:rPr>
          <w:i/>
        </w:rPr>
        <w:t>(</w:t>
      </w:r>
      <w:proofErr w:type="gramEnd"/>
      <w:r>
        <w:rPr>
          <w:i/>
        </w:rPr>
        <w:t>Is this case related to another case pending in the Western District of Louisiana?  If yes, give the name, docket number and a brief description of the other case.</w:t>
      </w:r>
    </w:p>
    <w:p w14:paraId="1C21E727" w14:textId="77777777" w:rsidR="00B11370" w:rsidRDefault="00B11370" w:rsidP="00B11370">
      <w:pPr>
        <w:pStyle w:val="ListParagraph"/>
        <w:ind w:left="360"/>
        <w:jc w:val="both"/>
        <w:rPr>
          <w:b/>
        </w:rPr>
      </w:pPr>
    </w:p>
    <w:p w14:paraId="5BAD8D6C" w14:textId="77777777" w:rsidR="00B11370" w:rsidRDefault="00B11370" w:rsidP="00B11370">
      <w:pPr>
        <w:pStyle w:val="ListParagraph"/>
        <w:ind w:left="360"/>
        <w:jc w:val="both"/>
        <w:rPr>
          <w:b/>
        </w:rPr>
      </w:pPr>
      <w:r>
        <w:rPr>
          <w:b/>
        </w:rPr>
        <w:fldChar w:fldCharType="begin">
          <w:ffData>
            <w:name w:val="Text67"/>
            <w:enabled/>
            <w:calcOnExit w:val="0"/>
            <w:textInput/>
          </w:ffData>
        </w:fldChar>
      </w:r>
      <w:bookmarkStart w:id="19"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9"/>
    </w:p>
    <w:p w14:paraId="2C17424D" w14:textId="77777777" w:rsidR="00B11370" w:rsidRDefault="00B11370" w:rsidP="00B11370">
      <w:pPr>
        <w:pStyle w:val="ListParagraph"/>
        <w:ind w:left="360"/>
        <w:jc w:val="both"/>
        <w:rPr>
          <w:b/>
        </w:rPr>
      </w:pPr>
    </w:p>
    <w:p w14:paraId="13574430" w14:textId="77777777" w:rsidR="00B11370" w:rsidRDefault="00B11370" w:rsidP="00B11370">
      <w:pPr>
        <w:pStyle w:val="ListParagraph"/>
        <w:numPr>
          <w:ilvl w:val="0"/>
          <w:numId w:val="1"/>
        </w:numPr>
        <w:ind w:left="360"/>
        <w:jc w:val="both"/>
      </w:pPr>
      <w:r>
        <w:rPr>
          <w:b/>
        </w:rPr>
        <w:t>Trial by Magistrate Judge</w:t>
      </w:r>
      <w:proofErr w:type="gramStart"/>
      <w:r>
        <w:rPr>
          <w:b/>
        </w:rPr>
        <w:t>:</w:t>
      </w:r>
      <w:r>
        <w:t xml:space="preserve">  </w:t>
      </w:r>
      <w:r>
        <w:rPr>
          <w:i/>
        </w:rPr>
        <w:t>(</w:t>
      </w:r>
      <w:proofErr w:type="gramEnd"/>
      <w:r>
        <w:rPr>
          <w:i/>
        </w:rPr>
        <w:t>Do all parties consent to trial before the assigned magistrate judge?)</w:t>
      </w:r>
    </w:p>
    <w:p w14:paraId="15DFB277" w14:textId="77777777" w:rsidR="00B11370" w:rsidRDefault="00B11370" w:rsidP="00B11370">
      <w:pPr>
        <w:pStyle w:val="ListParagraph"/>
        <w:ind w:left="360"/>
        <w:jc w:val="both"/>
        <w:rPr>
          <w:b/>
        </w:rPr>
      </w:pPr>
    </w:p>
    <w:p w14:paraId="22891A11" w14:textId="77777777" w:rsidR="00B65A28" w:rsidRDefault="00B65A28" w:rsidP="00B65A28">
      <w:pPr>
        <w:pStyle w:val="ListParagraph"/>
        <w:ind w:left="360"/>
        <w:jc w:val="both"/>
        <w:rPr>
          <w:b/>
        </w:rPr>
      </w:pPr>
      <w:r>
        <w:t xml:space="preserve">  </w:t>
      </w:r>
      <w:r>
        <w:fldChar w:fldCharType="begin">
          <w:ffData>
            <w:name w:val="cb10Y"/>
            <w:enabled/>
            <w:calcOnExit w:val="0"/>
            <w:checkBox>
              <w:sizeAuto/>
              <w:default w:val="0"/>
            </w:checkBox>
          </w:ffData>
        </w:fldChar>
      </w:r>
      <w:bookmarkStart w:id="20" w:name="cb10Y"/>
      <w:r>
        <w:instrText xml:space="preserve"> FORMCHECKBOX </w:instrText>
      </w:r>
      <w:r w:rsidR="00DA2FDA">
        <w:fldChar w:fldCharType="separate"/>
      </w:r>
      <w:r>
        <w:fldChar w:fldCharType="end"/>
      </w:r>
      <w:bookmarkEnd w:id="20"/>
      <w:r>
        <w:t xml:space="preserve"> YES        </w:t>
      </w:r>
      <w:r>
        <w:fldChar w:fldCharType="begin">
          <w:ffData>
            <w:name w:val="cb10N"/>
            <w:enabled/>
            <w:calcOnExit w:val="0"/>
            <w:checkBox>
              <w:sizeAuto/>
              <w:default w:val="0"/>
            </w:checkBox>
          </w:ffData>
        </w:fldChar>
      </w:r>
      <w:bookmarkStart w:id="21" w:name="cb10N"/>
      <w:r>
        <w:instrText xml:space="preserve"> FORMCHECKBOX </w:instrText>
      </w:r>
      <w:r w:rsidR="00DA2FDA">
        <w:fldChar w:fldCharType="separate"/>
      </w:r>
      <w:r>
        <w:fldChar w:fldCharType="end"/>
      </w:r>
      <w:bookmarkEnd w:id="21"/>
      <w:r>
        <w:t xml:space="preserve"> NO   </w:t>
      </w:r>
    </w:p>
    <w:p w14:paraId="22A96B52" w14:textId="77777777" w:rsidR="00B11370" w:rsidRDefault="00B11370" w:rsidP="00B11370">
      <w:pPr>
        <w:pStyle w:val="ListParagraph"/>
        <w:ind w:left="360"/>
        <w:rPr>
          <w:b/>
        </w:rPr>
      </w:pPr>
    </w:p>
    <w:p w14:paraId="5886DD50" w14:textId="77777777" w:rsidR="00B11370" w:rsidRDefault="00B11370" w:rsidP="00B11370">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0"/>
        <w:gridCol w:w="3052"/>
        <w:gridCol w:w="268"/>
        <w:gridCol w:w="810"/>
        <w:gridCol w:w="90"/>
        <w:gridCol w:w="180"/>
        <w:gridCol w:w="268"/>
        <w:gridCol w:w="3328"/>
      </w:tblGrid>
      <w:tr w:rsidR="00B11370" w14:paraId="10594562" w14:textId="77777777" w:rsidTr="00B11370">
        <w:tc>
          <w:tcPr>
            <w:tcW w:w="4518" w:type="dxa"/>
            <w:gridSpan w:val="5"/>
            <w:tcBorders>
              <w:top w:val="nil"/>
              <w:left w:val="nil"/>
              <w:bottom w:val="single" w:sz="4" w:space="0" w:color="auto"/>
              <w:right w:val="nil"/>
            </w:tcBorders>
          </w:tcPr>
          <w:p w14:paraId="48E52C90" w14:textId="77777777" w:rsidR="00B11370" w:rsidRDefault="00B11370"/>
        </w:tc>
        <w:tc>
          <w:tcPr>
            <w:tcW w:w="270" w:type="dxa"/>
          </w:tcPr>
          <w:p w14:paraId="1AEB7CBC" w14:textId="77777777" w:rsidR="00B11370" w:rsidRDefault="00B11370"/>
        </w:tc>
        <w:tc>
          <w:tcPr>
            <w:tcW w:w="4788" w:type="dxa"/>
            <w:gridSpan w:val="5"/>
            <w:tcBorders>
              <w:top w:val="nil"/>
              <w:left w:val="nil"/>
              <w:bottom w:val="single" w:sz="4" w:space="0" w:color="auto"/>
              <w:right w:val="nil"/>
            </w:tcBorders>
          </w:tcPr>
          <w:p w14:paraId="571D0BC4" w14:textId="77777777" w:rsidR="00B11370" w:rsidRDefault="00B11370"/>
        </w:tc>
      </w:tr>
      <w:tr w:rsidR="00B11370" w14:paraId="096D3C5D" w14:textId="77777777" w:rsidTr="00B11370">
        <w:tc>
          <w:tcPr>
            <w:tcW w:w="4518" w:type="dxa"/>
            <w:gridSpan w:val="5"/>
            <w:tcBorders>
              <w:top w:val="single" w:sz="4" w:space="0" w:color="auto"/>
              <w:left w:val="nil"/>
              <w:bottom w:val="nil"/>
              <w:right w:val="nil"/>
            </w:tcBorders>
            <w:hideMark/>
          </w:tcPr>
          <w:p w14:paraId="4BC778A6" w14:textId="77777777" w:rsidR="00B11370" w:rsidRDefault="00B11370">
            <w:pPr>
              <w:jc w:val="center"/>
              <w:rPr>
                <w:sz w:val="18"/>
                <w:szCs w:val="18"/>
              </w:rPr>
            </w:pPr>
            <w:r>
              <w:rPr>
                <w:sz w:val="18"/>
                <w:szCs w:val="18"/>
              </w:rPr>
              <w:t xml:space="preserve">Signature of Attorney for Plaintiff or </w:t>
            </w:r>
            <w:r>
              <w:rPr>
                <w:i/>
                <w:sz w:val="18"/>
                <w:szCs w:val="18"/>
              </w:rPr>
              <w:t>Pro Se</w:t>
            </w:r>
            <w:r>
              <w:rPr>
                <w:sz w:val="18"/>
                <w:szCs w:val="18"/>
              </w:rPr>
              <w:t xml:space="preserve"> Plaintiff</w:t>
            </w:r>
          </w:p>
        </w:tc>
        <w:tc>
          <w:tcPr>
            <w:tcW w:w="270" w:type="dxa"/>
          </w:tcPr>
          <w:p w14:paraId="3E6C4D0D" w14:textId="77777777" w:rsidR="00B11370" w:rsidRDefault="00B11370"/>
        </w:tc>
        <w:tc>
          <w:tcPr>
            <w:tcW w:w="4788" w:type="dxa"/>
            <w:gridSpan w:val="5"/>
            <w:tcBorders>
              <w:top w:val="single" w:sz="4" w:space="0" w:color="auto"/>
              <w:left w:val="nil"/>
              <w:bottom w:val="nil"/>
              <w:right w:val="nil"/>
            </w:tcBorders>
            <w:hideMark/>
          </w:tcPr>
          <w:p w14:paraId="5BD4AFE8" w14:textId="77777777" w:rsidR="00B11370" w:rsidRDefault="00B11370">
            <w:pPr>
              <w:jc w:val="center"/>
              <w:rPr>
                <w:sz w:val="18"/>
                <w:szCs w:val="18"/>
              </w:rPr>
            </w:pPr>
            <w:r>
              <w:rPr>
                <w:sz w:val="18"/>
                <w:szCs w:val="18"/>
              </w:rPr>
              <w:t xml:space="preserve">Signature of Attorney for Defendant or </w:t>
            </w:r>
            <w:r>
              <w:rPr>
                <w:i/>
                <w:sz w:val="18"/>
                <w:szCs w:val="18"/>
              </w:rPr>
              <w:t>Pro Se</w:t>
            </w:r>
            <w:r>
              <w:rPr>
                <w:sz w:val="18"/>
                <w:szCs w:val="18"/>
              </w:rPr>
              <w:t xml:space="preserve"> Defendant</w:t>
            </w:r>
          </w:p>
        </w:tc>
      </w:tr>
      <w:tr w:rsidR="00B11370" w14:paraId="3EDB135B" w14:textId="77777777" w:rsidTr="00B11370">
        <w:tc>
          <w:tcPr>
            <w:tcW w:w="4518" w:type="dxa"/>
            <w:gridSpan w:val="5"/>
          </w:tcPr>
          <w:p w14:paraId="3EB17089" w14:textId="77777777" w:rsidR="00B11370" w:rsidRDefault="00B11370"/>
        </w:tc>
        <w:tc>
          <w:tcPr>
            <w:tcW w:w="270" w:type="dxa"/>
          </w:tcPr>
          <w:p w14:paraId="38370CD0" w14:textId="77777777" w:rsidR="00B11370" w:rsidRDefault="00B11370"/>
        </w:tc>
        <w:tc>
          <w:tcPr>
            <w:tcW w:w="4788" w:type="dxa"/>
            <w:gridSpan w:val="5"/>
          </w:tcPr>
          <w:p w14:paraId="32F3679F" w14:textId="77777777" w:rsidR="00B11370" w:rsidRDefault="00B11370"/>
        </w:tc>
      </w:tr>
      <w:tr w:rsidR="00B11370" w14:paraId="2ED754AD" w14:textId="77777777" w:rsidTr="00B11370">
        <w:tc>
          <w:tcPr>
            <w:tcW w:w="857" w:type="dxa"/>
            <w:gridSpan w:val="2"/>
            <w:hideMark/>
          </w:tcPr>
          <w:p w14:paraId="758266AB" w14:textId="77777777" w:rsidR="00B11370" w:rsidRDefault="00B11370">
            <w:r>
              <w:t>Name:</w:t>
            </w:r>
          </w:p>
        </w:tc>
        <w:tc>
          <w:tcPr>
            <w:tcW w:w="3661" w:type="dxa"/>
            <w:gridSpan w:val="3"/>
            <w:tcBorders>
              <w:top w:val="nil"/>
              <w:left w:val="nil"/>
              <w:bottom w:val="single" w:sz="4" w:space="0" w:color="auto"/>
              <w:right w:val="nil"/>
            </w:tcBorders>
            <w:hideMark/>
          </w:tcPr>
          <w:p w14:paraId="26A99B71" w14:textId="77777777" w:rsidR="00B11370" w:rsidRDefault="00B11370">
            <w:pPr>
              <w:jc w:val="cente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53BD187D" w14:textId="77777777" w:rsidR="00B11370" w:rsidRDefault="00B11370"/>
        </w:tc>
        <w:tc>
          <w:tcPr>
            <w:tcW w:w="900" w:type="dxa"/>
            <w:gridSpan w:val="2"/>
            <w:hideMark/>
          </w:tcPr>
          <w:p w14:paraId="18615678" w14:textId="77777777" w:rsidR="00B11370" w:rsidRDefault="00B11370">
            <w:r>
              <w:t>Name:</w:t>
            </w:r>
          </w:p>
        </w:tc>
        <w:tc>
          <w:tcPr>
            <w:tcW w:w="3888" w:type="dxa"/>
            <w:gridSpan w:val="3"/>
            <w:tcBorders>
              <w:top w:val="nil"/>
              <w:left w:val="nil"/>
              <w:bottom w:val="single" w:sz="4" w:space="0" w:color="auto"/>
              <w:right w:val="nil"/>
            </w:tcBorders>
            <w:hideMark/>
          </w:tcPr>
          <w:p w14:paraId="693EF203" w14:textId="77777777" w:rsidR="00B11370" w:rsidRDefault="00B11370">
            <w:pPr>
              <w:jc w:val="center"/>
            </w:pPr>
            <w:r>
              <w:fldChar w:fldCharType="begin">
                <w:ffData>
                  <w:name w:val="Text47"/>
                  <w:enabled/>
                  <w:calcOnExit w:val="0"/>
                  <w:textInput/>
                </w:ffData>
              </w:fldChar>
            </w:r>
            <w:bookmarkStart w:id="2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11370" w14:paraId="2C4CC2CF" w14:textId="77777777" w:rsidTr="00B11370">
        <w:tc>
          <w:tcPr>
            <w:tcW w:w="750" w:type="dxa"/>
            <w:hideMark/>
          </w:tcPr>
          <w:p w14:paraId="15D846CB" w14:textId="77777777" w:rsidR="00B11370" w:rsidRDefault="00B11370">
            <w:r>
              <w:t>Firm:</w:t>
            </w:r>
          </w:p>
        </w:tc>
        <w:tc>
          <w:tcPr>
            <w:tcW w:w="3768" w:type="dxa"/>
            <w:gridSpan w:val="4"/>
            <w:tcBorders>
              <w:top w:val="nil"/>
              <w:left w:val="nil"/>
              <w:bottom w:val="single" w:sz="4" w:space="0" w:color="auto"/>
              <w:right w:val="nil"/>
            </w:tcBorders>
            <w:hideMark/>
          </w:tcPr>
          <w:p w14:paraId="25209A56" w14:textId="77777777" w:rsidR="00B11370" w:rsidRDefault="00B11370">
            <w:pPr>
              <w:jc w:val="center"/>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6ECD9EBF" w14:textId="77777777" w:rsidR="00B11370" w:rsidRDefault="00B11370"/>
        </w:tc>
        <w:tc>
          <w:tcPr>
            <w:tcW w:w="810" w:type="dxa"/>
            <w:hideMark/>
          </w:tcPr>
          <w:p w14:paraId="614FE67E" w14:textId="77777777" w:rsidR="00B11370" w:rsidRDefault="00B11370">
            <w:r>
              <w:t>Firm:</w:t>
            </w:r>
          </w:p>
        </w:tc>
        <w:tc>
          <w:tcPr>
            <w:tcW w:w="3978" w:type="dxa"/>
            <w:gridSpan w:val="4"/>
            <w:tcBorders>
              <w:top w:val="nil"/>
              <w:left w:val="nil"/>
              <w:bottom w:val="single" w:sz="4" w:space="0" w:color="auto"/>
              <w:right w:val="nil"/>
            </w:tcBorders>
            <w:hideMark/>
          </w:tcPr>
          <w:p w14:paraId="514A5932" w14:textId="77777777" w:rsidR="00B11370" w:rsidRDefault="00B11370">
            <w:pPr>
              <w:jc w:val="center"/>
            </w:pPr>
            <w:r>
              <w:fldChar w:fldCharType="begin">
                <w:ffData>
                  <w:name w:val="Text48"/>
                  <w:enabled/>
                  <w:calcOnExit w:val="0"/>
                  <w:textInput/>
                </w:ffData>
              </w:fldChar>
            </w:r>
            <w:bookmarkStart w:id="2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11370" w14:paraId="6201EA08" w14:textId="77777777" w:rsidTr="00B11370">
        <w:tc>
          <w:tcPr>
            <w:tcW w:w="1094" w:type="dxa"/>
            <w:gridSpan w:val="3"/>
            <w:hideMark/>
          </w:tcPr>
          <w:p w14:paraId="17DA4B67" w14:textId="77777777" w:rsidR="00B11370" w:rsidRDefault="00B11370">
            <w:r>
              <w:t>Address:</w:t>
            </w:r>
          </w:p>
        </w:tc>
        <w:tc>
          <w:tcPr>
            <w:tcW w:w="3424" w:type="dxa"/>
            <w:gridSpan w:val="2"/>
            <w:tcBorders>
              <w:top w:val="nil"/>
              <w:left w:val="nil"/>
              <w:bottom w:val="single" w:sz="4" w:space="0" w:color="auto"/>
              <w:right w:val="nil"/>
            </w:tcBorders>
            <w:hideMark/>
          </w:tcPr>
          <w:p w14:paraId="2C8B7DD8" w14:textId="77777777" w:rsidR="00B11370" w:rsidRDefault="00B11370">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7E678F9F" w14:textId="77777777" w:rsidR="00B11370" w:rsidRDefault="00B11370"/>
        </w:tc>
        <w:tc>
          <w:tcPr>
            <w:tcW w:w="1080" w:type="dxa"/>
            <w:gridSpan w:val="3"/>
            <w:hideMark/>
          </w:tcPr>
          <w:p w14:paraId="65FDC3E4" w14:textId="77777777" w:rsidR="00B11370" w:rsidRDefault="00B11370">
            <w:r>
              <w:t>Address:</w:t>
            </w:r>
          </w:p>
        </w:tc>
        <w:tc>
          <w:tcPr>
            <w:tcW w:w="3708" w:type="dxa"/>
            <w:gridSpan w:val="2"/>
            <w:tcBorders>
              <w:top w:val="nil"/>
              <w:left w:val="nil"/>
              <w:bottom w:val="single" w:sz="4" w:space="0" w:color="auto"/>
              <w:right w:val="nil"/>
            </w:tcBorders>
            <w:hideMark/>
          </w:tcPr>
          <w:p w14:paraId="5350E8DB" w14:textId="77777777" w:rsidR="00B11370" w:rsidRDefault="00B11370">
            <w:pPr>
              <w:jc w:val="center"/>
            </w:pPr>
            <w:r>
              <w:fldChar w:fldCharType="begin">
                <w:ffData>
                  <w:name w:val="Text49"/>
                  <w:enabled/>
                  <w:calcOnExit w:val="0"/>
                  <w:textInput/>
                </w:ffData>
              </w:fldChar>
            </w:r>
            <w:bookmarkStart w:id="2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11370" w14:paraId="64E943CA" w14:textId="77777777" w:rsidTr="00B11370">
        <w:tc>
          <w:tcPr>
            <w:tcW w:w="1094" w:type="dxa"/>
            <w:gridSpan w:val="3"/>
          </w:tcPr>
          <w:p w14:paraId="7E7C11E4" w14:textId="77777777" w:rsidR="00B11370" w:rsidRDefault="00B11370"/>
        </w:tc>
        <w:tc>
          <w:tcPr>
            <w:tcW w:w="3424" w:type="dxa"/>
            <w:gridSpan w:val="2"/>
            <w:tcBorders>
              <w:top w:val="single" w:sz="4" w:space="0" w:color="auto"/>
              <w:left w:val="nil"/>
              <w:bottom w:val="single" w:sz="4" w:space="0" w:color="auto"/>
              <w:right w:val="nil"/>
            </w:tcBorders>
            <w:hideMark/>
          </w:tcPr>
          <w:p w14:paraId="78C741A0" w14:textId="77777777" w:rsidR="00B11370" w:rsidRDefault="00B11370">
            <w:pPr>
              <w:jc w:val="cente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0F2D8340" w14:textId="77777777" w:rsidR="00B11370" w:rsidRDefault="00B11370"/>
        </w:tc>
        <w:tc>
          <w:tcPr>
            <w:tcW w:w="1080" w:type="dxa"/>
            <w:gridSpan w:val="3"/>
          </w:tcPr>
          <w:p w14:paraId="6010E5EC" w14:textId="77777777" w:rsidR="00B11370" w:rsidRDefault="00B11370"/>
        </w:tc>
        <w:tc>
          <w:tcPr>
            <w:tcW w:w="3708" w:type="dxa"/>
            <w:gridSpan w:val="2"/>
            <w:tcBorders>
              <w:top w:val="single" w:sz="4" w:space="0" w:color="auto"/>
              <w:left w:val="nil"/>
              <w:bottom w:val="single" w:sz="4" w:space="0" w:color="auto"/>
              <w:right w:val="nil"/>
            </w:tcBorders>
            <w:hideMark/>
          </w:tcPr>
          <w:p w14:paraId="03516701" w14:textId="77777777" w:rsidR="00B11370" w:rsidRDefault="00B11370">
            <w:pPr>
              <w:jc w:val="center"/>
            </w:pPr>
            <w:r>
              <w:fldChar w:fldCharType="begin">
                <w:ffData>
                  <w:name w:val="Text50"/>
                  <w:enabled/>
                  <w:calcOnExit w:val="0"/>
                  <w:textInput/>
                </w:ffData>
              </w:fldChar>
            </w:r>
            <w:bookmarkStart w:id="2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11370" w14:paraId="5DFC356F" w14:textId="77777777" w:rsidTr="00B11370">
        <w:tc>
          <w:tcPr>
            <w:tcW w:w="1368" w:type="dxa"/>
            <w:gridSpan w:val="4"/>
            <w:hideMark/>
          </w:tcPr>
          <w:p w14:paraId="63DA7F97" w14:textId="77777777" w:rsidR="00B11370" w:rsidRDefault="00B11370">
            <w:r>
              <w:t>Telephone:</w:t>
            </w:r>
          </w:p>
        </w:tc>
        <w:tc>
          <w:tcPr>
            <w:tcW w:w="3150" w:type="dxa"/>
            <w:tcBorders>
              <w:top w:val="nil"/>
              <w:left w:val="nil"/>
              <w:bottom w:val="single" w:sz="4" w:space="0" w:color="auto"/>
              <w:right w:val="nil"/>
            </w:tcBorders>
            <w:hideMark/>
          </w:tcPr>
          <w:p w14:paraId="505DA137" w14:textId="77777777" w:rsidR="00B11370" w:rsidRDefault="00B11370">
            <w:pPr>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32FEA142" w14:textId="77777777" w:rsidR="00B11370" w:rsidRDefault="00B11370"/>
        </w:tc>
        <w:tc>
          <w:tcPr>
            <w:tcW w:w="1350" w:type="dxa"/>
            <w:gridSpan w:val="4"/>
            <w:hideMark/>
          </w:tcPr>
          <w:p w14:paraId="6D7D387E" w14:textId="77777777" w:rsidR="00B11370" w:rsidRDefault="00B11370">
            <w:r>
              <w:t>Telephone:</w:t>
            </w:r>
          </w:p>
        </w:tc>
        <w:tc>
          <w:tcPr>
            <w:tcW w:w="3438" w:type="dxa"/>
            <w:tcBorders>
              <w:top w:val="nil"/>
              <w:left w:val="nil"/>
              <w:bottom w:val="single" w:sz="4" w:space="0" w:color="auto"/>
              <w:right w:val="nil"/>
            </w:tcBorders>
            <w:hideMark/>
          </w:tcPr>
          <w:p w14:paraId="77ED199B" w14:textId="77777777" w:rsidR="00B11370" w:rsidRDefault="00B11370">
            <w:pPr>
              <w:jc w:val="center"/>
            </w:pPr>
            <w:r>
              <w:fldChar w:fldCharType="begin">
                <w:ffData>
                  <w:name w:val="Text51"/>
                  <w:enabled/>
                  <w:calcOnExit w:val="0"/>
                  <w:textInput/>
                </w:ffData>
              </w:fldChar>
            </w:r>
            <w:bookmarkStart w:id="2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F9AD358" w14:textId="77777777" w:rsidR="00582508" w:rsidRPr="006F7F99" w:rsidRDefault="00582508" w:rsidP="00B11370">
      <w:pPr>
        <w:jc w:val="center"/>
      </w:pPr>
    </w:p>
    <w:sectPr w:rsidR="00582508" w:rsidRPr="006F7F99" w:rsidSect="00B11370">
      <w:footerReference w:type="default" r:id="rId7"/>
      <w:headerReference w:type="first" r:id="rId8"/>
      <w:pgSz w:w="12240" w:h="15840"/>
      <w:pgMar w:top="1440" w:right="1440" w:bottom="1440" w:left="1440" w:header="1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3A31" w14:textId="77777777" w:rsidR="00F33346" w:rsidRDefault="00F33346" w:rsidP="00582508">
      <w:r>
        <w:separator/>
      </w:r>
    </w:p>
  </w:endnote>
  <w:endnote w:type="continuationSeparator" w:id="0">
    <w:p w14:paraId="481644FD" w14:textId="77777777" w:rsidR="00F33346" w:rsidRDefault="00F33346"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1D700EE8" w14:textId="77777777" w:rsidR="00582508" w:rsidRDefault="00582508">
            <w:pPr>
              <w:pStyle w:val="Footer"/>
              <w:jc w:val="center"/>
            </w:pPr>
            <w:r>
              <w:t xml:space="preserve">Page </w:t>
            </w:r>
            <w:r w:rsidR="00DD1D38">
              <w:rPr>
                <w:b/>
                <w:szCs w:val="24"/>
              </w:rPr>
              <w:fldChar w:fldCharType="begin"/>
            </w:r>
            <w:r>
              <w:rPr>
                <w:b/>
              </w:rPr>
              <w:instrText xml:space="preserve"> PAGE </w:instrText>
            </w:r>
            <w:r w:rsidR="00DD1D38">
              <w:rPr>
                <w:b/>
                <w:szCs w:val="24"/>
              </w:rPr>
              <w:fldChar w:fldCharType="separate"/>
            </w:r>
            <w:r w:rsidR="00687B7B">
              <w:rPr>
                <w:b/>
                <w:noProof/>
              </w:rPr>
              <w:t>3</w:t>
            </w:r>
            <w:r w:rsidR="00DD1D38">
              <w:rPr>
                <w:b/>
                <w:szCs w:val="24"/>
              </w:rPr>
              <w:fldChar w:fldCharType="end"/>
            </w:r>
            <w:r>
              <w:t xml:space="preserve"> of </w:t>
            </w:r>
            <w:r w:rsidR="00DD1D38">
              <w:rPr>
                <w:b/>
                <w:szCs w:val="24"/>
              </w:rPr>
              <w:fldChar w:fldCharType="begin"/>
            </w:r>
            <w:r>
              <w:rPr>
                <w:b/>
              </w:rPr>
              <w:instrText xml:space="preserve"> NUMPAGES  </w:instrText>
            </w:r>
            <w:r w:rsidR="00DD1D38">
              <w:rPr>
                <w:b/>
                <w:szCs w:val="24"/>
              </w:rPr>
              <w:fldChar w:fldCharType="separate"/>
            </w:r>
            <w:r w:rsidR="00687B7B">
              <w:rPr>
                <w:b/>
                <w:noProof/>
              </w:rPr>
              <w:t>3</w:t>
            </w:r>
            <w:r w:rsidR="00DD1D38">
              <w:rPr>
                <w:b/>
                <w:szCs w:val="24"/>
              </w:rPr>
              <w:fldChar w:fldCharType="end"/>
            </w:r>
          </w:p>
        </w:sdtContent>
      </w:sdt>
    </w:sdtContent>
  </w:sdt>
  <w:p w14:paraId="6EF8A907"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1980" w14:textId="77777777" w:rsidR="00F33346" w:rsidRDefault="00F33346" w:rsidP="00582508">
      <w:r>
        <w:separator/>
      </w:r>
    </w:p>
  </w:footnote>
  <w:footnote w:type="continuationSeparator" w:id="0">
    <w:p w14:paraId="581C2D63" w14:textId="77777777" w:rsidR="00F33346" w:rsidRDefault="00F33346" w:rsidP="0058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A48B" w14:textId="3F354C85" w:rsidR="00B11370" w:rsidRPr="00B11370" w:rsidRDefault="00B11370">
    <w:pPr>
      <w:pStyle w:val="Header"/>
      <w:rPr>
        <w:i/>
        <w:sz w:val="16"/>
        <w:szCs w:val="16"/>
      </w:rPr>
    </w:pPr>
    <w:r>
      <w:rPr>
        <w:i/>
        <w:sz w:val="16"/>
        <w:szCs w:val="16"/>
      </w:rPr>
      <w:t xml:space="preserve">(Rev. </w:t>
    </w:r>
    <w:r w:rsidR="00AE6F89">
      <w:rPr>
        <w:i/>
        <w:sz w:val="16"/>
        <w:szCs w:val="16"/>
      </w:rPr>
      <w:t>3/15/2023</w:t>
    </w:r>
    <w:r>
      <w:rPr>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DF4"/>
    <w:multiLevelType w:val="hybridMultilevel"/>
    <w:tmpl w:val="A90000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C453028"/>
    <w:multiLevelType w:val="hybridMultilevel"/>
    <w:tmpl w:val="EE70D97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72603A"/>
    <w:multiLevelType w:val="hybridMultilevel"/>
    <w:tmpl w:val="6400C1A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86E73C3"/>
    <w:multiLevelType w:val="hybridMultilevel"/>
    <w:tmpl w:val="28E2F46C"/>
    <w:lvl w:ilvl="0" w:tplc="6D5832C6">
      <w:start w:val="1"/>
      <w:numFmt w:val="decimal"/>
      <w:lvlText w:val="%1."/>
      <w:lvlJc w:val="left"/>
      <w:pPr>
        <w:ind w:left="81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492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590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180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652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56F1F"/>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876A9"/>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1AB"/>
    <w:rsid w:val="00686B81"/>
    <w:rsid w:val="00687B7B"/>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200"/>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5CCE"/>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3EAA"/>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AE6F89"/>
    <w:rsid w:val="00B016A6"/>
    <w:rsid w:val="00B020BE"/>
    <w:rsid w:val="00B0758E"/>
    <w:rsid w:val="00B109B2"/>
    <w:rsid w:val="00B11370"/>
    <w:rsid w:val="00B15247"/>
    <w:rsid w:val="00B15D65"/>
    <w:rsid w:val="00B20AB8"/>
    <w:rsid w:val="00B21AD7"/>
    <w:rsid w:val="00B21E5A"/>
    <w:rsid w:val="00B21FC8"/>
    <w:rsid w:val="00B34702"/>
    <w:rsid w:val="00B3513B"/>
    <w:rsid w:val="00B40AEA"/>
    <w:rsid w:val="00B42210"/>
    <w:rsid w:val="00B50DD1"/>
    <w:rsid w:val="00B55F86"/>
    <w:rsid w:val="00B65A28"/>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D6B8D"/>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2FDA"/>
    <w:rsid w:val="00DA3CE8"/>
    <w:rsid w:val="00DA4321"/>
    <w:rsid w:val="00DA662F"/>
    <w:rsid w:val="00DA6F07"/>
    <w:rsid w:val="00DB0834"/>
    <w:rsid w:val="00DC10F9"/>
    <w:rsid w:val="00DC24CB"/>
    <w:rsid w:val="00DC4368"/>
    <w:rsid w:val="00DC477B"/>
    <w:rsid w:val="00DD1D38"/>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3346"/>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6727"/>
  <w15:docId w15:val="{EFEF3AEC-6DD3-48DB-92AF-F917DFF5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2508"/>
    <w:pPr>
      <w:tabs>
        <w:tab w:val="center" w:pos="4680"/>
        <w:tab w:val="right" w:pos="9360"/>
      </w:tabs>
    </w:pPr>
  </w:style>
  <w:style w:type="character" w:customStyle="1" w:styleId="HeaderChar">
    <w:name w:val="Header Char"/>
    <w:basedOn w:val="DefaultParagraphFont"/>
    <w:link w:val="Header"/>
    <w:uiPriority w:val="99"/>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paragraph" w:styleId="ListParagraph">
    <w:name w:val="List Paragraph"/>
    <w:basedOn w:val="Normal"/>
    <w:uiPriority w:val="34"/>
    <w:qFormat/>
    <w:rsid w:val="00B11370"/>
    <w:pPr>
      <w:ind w:left="720"/>
      <w:contextualSpacing/>
    </w:pPr>
  </w:style>
  <w:style w:type="character" w:styleId="PlaceholderText">
    <w:name w:val="Placeholder Text"/>
    <w:basedOn w:val="DefaultParagraphFont"/>
    <w:uiPriority w:val="99"/>
    <w:semiHidden/>
    <w:rsid w:val="00825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64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6498507744EE0AD03D769ADAAC4A3"/>
        <w:category>
          <w:name w:val="General"/>
          <w:gallery w:val="placeholder"/>
        </w:category>
        <w:types>
          <w:type w:val="bbPlcHdr"/>
        </w:types>
        <w:behaviors>
          <w:behavior w:val="content"/>
        </w:behaviors>
        <w:guid w:val="{FDC3A0BA-8EF7-463C-9B4F-BF0832508118}"/>
      </w:docPartPr>
      <w:docPartBody>
        <w:p w:rsidR="00A86435" w:rsidRDefault="001666CB" w:rsidP="001666CB">
          <w:pPr>
            <w:pStyle w:val="46E6498507744EE0AD03D769ADAAC4A3"/>
          </w:pPr>
          <w:r w:rsidRPr="00C945F0">
            <w:rPr>
              <w:rStyle w:val="PlaceholderText"/>
            </w:rPr>
            <w:t>Choose an item.</w:t>
          </w:r>
        </w:p>
      </w:docPartBody>
    </w:docPart>
    <w:docPart>
      <w:docPartPr>
        <w:name w:val="F8B15D7E45234198B038C89A52D67764"/>
        <w:category>
          <w:name w:val="General"/>
          <w:gallery w:val="placeholder"/>
        </w:category>
        <w:types>
          <w:type w:val="bbPlcHdr"/>
        </w:types>
        <w:behaviors>
          <w:behavior w:val="content"/>
        </w:behaviors>
        <w:guid w:val="{EEE14073-E94C-4C3A-87B7-7120BD2A6038}"/>
      </w:docPartPr>
      <w:docPartBody>
        <w:p w:rsidR="00A86435" w:rsidRDefault="001666CB" w:rsidP="001666CB">
          <w:pPr>
            <w:pStyle w:val="F8B15D7E45234198B038C89A52D67764"/>
          </w:pPr>
          <w:r w:rsidRPr="007028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CB"/>
    <w:rsid w:val="001666CB"/>
    <w:rsid w:val="00472D87"/>
    <w:rsid w:val="00614A3E"/>
    <w:rsid w:val="00A8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6CB"/>
    <w:rPr>
      <w:color w:val="808080"/>
    </w:rPr>
  </w:style>
  <w:style w:type="paragraph" w:customStyle="1" w:styleId="46E6498507744EE0AD03D769ADAAC4A3">
    <w:name w:val="46E6498507744EE0AD03D769ADAAC4A3"/>
    <w:rsid w:val="001666CB"/>
  </w:style>
  <w:style w:type="paragraph" w:customStyle="1" w:styleId="F8B15D7E45234198B038C89A52D67764">
    <w:name w:val="F8B15D7E45234198B038C89A52D67764"/>
    <w:rsid w:val="00166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Gene Mitchell</cp:lastModifiedBy>
  <cp:revision>6</cp:revision>
  <dcterms:created xsi:type="dcterms:W3CDTF">2023-03-15T16:41:00Z</dcterms:created>
  <dcterms:modified xsi:type="dcterms:W3CDTF">2023-03-15T18:05:00Z</dcterms:modified>
</cp:coreProperties>
</file>